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28640" w14:textId="77777777" w:rsidR="00B40498" w:rsidRDefault="00B40498" w:rsidP="00B40498">
      <w:pPr>
        <w:jc w:val="center"/>
        <w:rPr>
          <w:b/>
          <w:i/>
        </w:rPr>
      </w:pPr>
    </w:p>
    <w:p w14:paraId="5F852CE0" w14:textId="77777777" w:rsidR="00B40498" w:rsidRDefault="00B40498" w:rsidP="00B40498">
      <w:pPr>
        <w:jc w:val="center"/>
        <w:rPr>
          <w:b/>
          <w:i/>
        </w:rPr>
      </w:pPr>
    </w:p>
    <w:p w14:paraId="13176F4F" w14:textId="77777777" w:rsidR="00B40498" w:rsidRPr="000B663B" w:rsidRDefault="00B40498" w:rsidP="00B4049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B663B">
        <w:rPr>
          <w:rFonts w:ascii="Times New Roman" w:hAnsi="Times New Roman" w:cs="Times New Roman"/>
          <w:b/>
          <w:color w:val="0070C0"/>
          <w:sz w:val="36"/>
          <w:szCs w:val="36"/>
        </w:rPr>
        <w:t>O</w:t>
      </w:r>
      <w:bookmarkStart w:id="0" w:name="_GoBack"/>
      <w:bookmarkEnd w:id="0"/>
      <w:r w:rsidRPr="000B663B">
        <w:rPr>
          <w:rFonts w:ascii="Times New Roman" w:hAnsi="Times New Roman" w:cs="Times New Roman"/>
          <w:b/>
          <w:color w:val="0070C0"/>
          <w:sz w:val="36"/>
          <w:szCs w:val="36"/>
        </w:rPr>
        <w:t>sztályozó vizsga követelményei</w:t>
      </w:r>
    </w:p>
    <w:p w14:paraId="0515ECB0" w14:textId="77777777" w:rsidR="00B40498" w:rsidRPr="000B663B" w:rsidRDefault="00B97F0D" w:rsidP="00B4049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B663B">
        <w:rPr>
          <w:rFonts w:ascii="Times New Roman" w:hAnsi="Times New Roman" w:cs="Times New Roman"/>
          <w:b/>
          <w:color w:val="0070C0"/>
          <w:sz w:val="36"/>
          <w:szCs w:val="36"/>
        </w:rPr>
        <w:t>V</w:t>
      </w:r>
      <w:r w:rsidR="00B40498" w:rsidRPr="000B663B">
        <w:rPr>
          <w:rFonts w:ascii="Times New Roman" w:hAnsi="Times New Roman" w:cs="Times New Roman"/>
          <w:b/>
          <w:color w:val="0070C0"/>
          <w:sz w:val="36"/>
          <w:szCs w:val="36"/>
        </w:rPr>
        <w:t>izuális kultúra</w:t>
      </w:r>
    </w:p>
    <w:p w14:paraId="3525DE40" w14:textId="77777777" w:rsidR="002656C0" w:rsidRPr="000B663B" w:rsidRDefault="002656C0" w:rsidP="00B97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3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97F0D" w:rsidRPr="000B663B">
        <w:rPr>
          <w:rFonts w:ascii="Times New Roman" w:hAnsi="Times New Roman" w:cs="Times New Roman"/>
          <w:b/>
          <w:sz w:val="24"/>
          <w:szCs w:val="24"/>
        </w:rPr>
        <w:t>évfolyam</w:t>
      </w:r>
    </w:p>
    <w:p w14:paraId="08CC0D94" w14:textId="77777777" w:rsidR="00B97F0D" w:rsidRPr="000B663B" w:rsidRDefault="00B97F0D" w:rsidP="002656C0">
      <w:pPr>
        <w:rPr>
          <w:rFonts w:ascii="Times New Roman" w:hAnsi="Times New Roman" w:cs="Times New Roman"/>
          <w:sz w:val="24"/>
          <w:szCs w:val="24"/>
        </w:rPr>
      </w:pPr>
    </w:p>
    <w:p w14:paraId="17318F74" w14:textId="77777777" w:rsidR="00192A37" w:rsidRPr="000B663B" w:rsidRDefault="002656C0" w:rsidP="00B97F0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663B">
        <w:rPr>
          <w:rFonts w:ascii="Times New Roman" w:hAnsi="Times New Roman" w:cs="Times New Roman"/>
          <w:sz w:val="24"/>
          <w:szCs w:val="24"/>
        </w:rPr>
        <w:t>Valós és fiktív helyzetek, történetek megjelenítése, ábrázolása - tanult irodalmi alkotás inspirációjára rövid rajzos forgatókönyv, vagy a tartalmat sűrítő képsorozat készítése.</w:t>
      </w:r>
    </w:p>
    <w:p w14:paraId="635920D1" w14:textId="77777777" w:rsidR="002656C0" w:rsidRPr="000B663B" w:rsidRDefault="002656C0" w:rsidP="002656C0">
      <w:pPr>
        <w:rPr>
          <w:rFonts w:ascii="Times New Roman" w:hAnsi="Times New Roman" w:cs="Times New Roman"/>
          <w:sz w:val="24"/>
          <w:szCs w:val="24"/>
        </w:rPr>
      </w:pPr>
    </w:p>
    <w:p w14:paraId="6D4CDD4C" w14:textId="77777777" w:rsidR="002656C0" w:rsidRPr="007713E8" w:rsidRDefault="002656C0" w:rsidP="002656C0">
      <w:pPr>
        <w:pStyle w:val="listaszer"/>
        <w:numPr>
          <w:ilvl w:val="0"/>
          <w:numId w:val="0"/>
        </w:numPr>
        <w:ind w:left="357" w:hanging="357"/>
        <w:rPr>
          <w:rFonts w:ascii="Times New Roman" w:hAnsi="Times New Roman" w:cs="Times New Roman"/>
          <w:color w:val="auto"/>
          <w:sz w:val="24"/>
          <w:szCs w:val="24"/>
        </w:rPr>
      </w:pPr>
    </w:p>
    <w:p w14:paraId="38D2919D" w14:textId="77777777" w:rsidR="002656C0" w:rsidRDefault="002656C0" w:rsidP="002656C0"/>
    <w:sectPr w:rsidR="0026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FF77E4"/>
    <w:multiLevelType w:val="hybridMultilevel"/>
    <w:tmpl w:val="52BC7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C0"/>
    <w:rsid w:val="000B663B"/>
    <w:rsid w:val="00192A37"/>
    <w:rsid w:val="002656C0"/>
    <w:rsid w:val="00B40498"/>
    <w:rsid w:val="00B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E6B"/>
  <w15:chartTrackingRefBased/>
  <w15:docId w15:val="{126B6ABB-9B66-4F8D-8EB2-7E922A9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2656C0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">
    <w:name w:val="listaszerű"/>
    <w:basedOn w:val="Norml"/>
    <w:link w:val="listaszerChar"/>
    <w:qFormat/>
    <w:rsid w:val="002656C0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 w:line="259" w:lineRule="auto"/>
      <w:ind w:left="357" w:hanging="357"/>
      <w:contextualSpacing/>
      <w:jc w:val="both"/>
    </w:pPr>
    <w:rPr>
      <w:color w:val="000000"/>
    </w:rPr>
  </w:style>
  <w:style w:type="character" w:customStyle="1" w:styleId="listaszerChar">
    <w:name w:val="listaszerű Char"/>
    <w:basedOn w:val="Bekezdsalapbettpusa"/>
    <w:link w:val="listaszer"/>
    <w:rsid w:val="002656C0"/>
    <w:rPr>
      <w:rFonts w:ascii="Calibri" w:eastAsia="Calibri" w:hAnsi="Calibri" w:cs="Calibri"/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B9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8FE87-344B-4D81-B36D-3E9FCF318D1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f3d1476-b97f-40fc-adfb-d9c07b8c725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b06cca3-df3f-4f69-8e72-290e3e57af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796AA1-F38E-4B15-A1DD-51EE0EEEB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C77F8-801E-4C92-B568-09CEE1F9F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Vargáné Jáksó Nóra</cp:lastModifiedBy>
  <cp:revision>3</cp:revision>
  <dcterms:created xsi:type="dcterms:W3CDTF">2021-02-16T12:07:00Z</dcterms:created>
  <dcterms:modified xsi:type="dcterms:W3CDTF">2021-02-16T12:08:00Z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